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45AC" w:rsidRDefault="00660438">
      <w:pPr>
        <w:spacing w:after="0" w:line="240" w:lineRule="auto"/>
        <w:rPr>
          <w:rFonts w:ascii="Arial" w:hAnsi="Arial" w:cs="Arial"/>
        </w:rPr>
      </w:pPr>
      <w:r w:rsidRPr="00660438">
        <w:rPr>
          <w:rFonts w:ascii="Arial" w:hAnsi="Arial" w:cs="Arial"/>
        </w:rPr>
        <w:t>(Approx. 6</w:t>
      </w:r>
      <w:r>
        <w:rPr>
          <w:rFonts w:ascii="Arial" w:hAnsi="Arial" w:cs="Arial"/>
        </w:rPr>
        <w:t>56</w:t>
      </w:r>
      <w:bookmarkStart w:id="0" w:name="_GoBack"/>
      <w:bookmarkEnd w:id="0"/>
      <w:r w:rsidRPr="00660438">
        <w:rPr>
          <w:rFonts w:ascii="Arial" w:hAnsi="Arial" w:cs="Arial"/>
        </w:rPr>
        <w:t xml:space="preserve"> words)</w:t>
      </w:r>
    </w:p>
    <w:p w:rsidR="00660438" w:rsidRPr="00660438" w:rsidRDefault="00660438">
      <w:pPr>
        <w:spacing w:after="0" w:line="240" w:lineRule="auto"/>
        <w:rPr>
          <w:rFonts w:ascii="Arial" w:hAnsi="Arial" w:cs="Arial"/>
        </w:rPr>
      </w:pP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Open Source Software of the Month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By </w:t>
      </w:r>
      <w:proofErr w:type="spellStart"/>
      <w:r w:rsidRPr="00660438">
        <w:rPr>
          <w:rFonts w:ascii="Arial" w:hAnsi="Arial" w:cs="Arial"/>
        </w:rPr>
        <w:t>Geof</w:t>
      </w:r>
      <w:proofErr w:type="spellEnd"/>
      <w:r w:rsidRPr="00660438">
        <w:rPr>
          <w:rFonts w:ascii="Arial" w:hAnsi="Arial" w:cs="Arial"/>
        </w:rPr>
        <w:t xml:space="preserve"> Goodrum, Potomac Area Technology and Computer Society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June 2017 Issue, PATACS Posts</w:t>
      </w:r>
    </w:p>
    <w:p w:rsidR="00C745AC" w:rsidRPr="00660438" w:rsidRDefault="00660438">
      <w:pPr>
        <w:spacing w:after="0"/>
        <w:rPr>
          <w:rFonts w:ascii="Arial" w:hAnsi="Arial" w:cs="Arial"/>
        </w:rPr>
      </w:pPr>
      <w:hyperlink r:id="rId5">
        <w:r w:rsidRPr="00660438">
          <w:rPr>
            <w:rFonts w:ascii="Arial" w:hAnsi="Arial" w:cs="Arial"/>
            <w:color w:val="1155CC"/>
            <w:u w:val="single"/>
          </w:rPr>
          <w:t>www.patacs.org</w:t>
        </w:r>
      </w:hyperlink>
    </w:p>
    <w:p w:rsidR="00C745AC" w:rsidRPr="00660438" w:rsidRDefault="00660438">
      <w:pPr>
        <w:rPr>
          <w:rFonts w:ascii="Arial" w:hAnsi="Arial" w:cs="Arial"/>
        </w:rPr>
      </w:pPr>
      <w:proofErr w:type="spellStart"/>
      <w:r w:rsidRPr="00660438">
        <w:rPr>
          <w:rFonts w:ascii="Arial" w:hAnsi="Arial" w:cs="Arial"/>
        </w:rPr>
        <w:t>linux</w:t>
      </w:r>
      <w:proofErr w:type="spellEnd"/>
      <w:r w:rsidRPr="00660438">
        <w:rPr>
          <w:rFonts w:ascii="Arial" w:hAnsi="Arial" w:cs="Arial"/>
        </w:rPr>
        <w:t xml:space="preserve"> (at) patacs.org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  <w:b/>
        </w:rPr>
        <w:t>7-Zip</w:t>
      </w:r>
      <w:r w:rsidRPr="00660438">
        <w:rPr>
          <w:rFonts w:ascii="Arial" w:hAnsi="Arial" w:cs="Arial"/>
        </w:rPr>
        <w:t xml:space="preserve"> – v16.04. </w:t>
      </w:r>
      <w:hyperlink r:id="rId6">
        <w:r w:rsidRPr="00660438">
          <w:rPr>
            <w:rFonts w:ascii="Arial" w:hAnsi="Arial" w:cs="Arial"/>
            <w:color w:val="1155CC"/>
            <w:u w:val="single"/>
          </w:rPr>
          <w:t>http://www.7-zip.org/</w:t>
        </w:r>
      </w:hyperlink>
      <w:r w:rsidRPr="00660438">
        <w:rPr>
          <w:rFonts w:ascii="Arial" w:hAnsi="Arial" w:cs="Arial"/>
        </w:rPr>
        <w:t xml:space="preserve">. Free GNU Lesser </w:t>
      </w:r>
      <w:proofErr w:type="gramStart"/>
      <w:r w:rsidRPr="00660438">
        <w:rPr>
          <w:rFonts w:ascii="Arial" w:hAnsi="Arial" w:cs="Arial"/>
        </w:rPr>
        <w:t>General Public</w:t>
      </w:r>
      <w:proofErr w:type="gramEnd"/>
      <w:r w:rsidRPr="00660438">
        <w:rPr>
          <w:rFonts w:ascii="Arial" w:hAnsi="Arial" w:cs="Arial"/>
        </w:rPr>
        <w:t xml:space="preserve"> License + </w:t>
      </w:r>
      <w:proofErr w:type="spellStart"/>
      <w:r w:rsidRPr="00660438">
        <w:rPr>
          <w:rFonts w:ascii="Arial" w:hAnsi="Arial" w:cs="Arial"/>
        </w:rPr>
        <w:t>unRAR</w:t>
      </w:r>
      <w:proofErr w:type="spellEnd"/>
      <w:r w:rsidRPr="00660438">
        <w:rPr>
          <w:rFonts w:ascii="Arial" w:hAnsi="Arial" w:cs="Arial"/>
        </w:rPr>
        <w:t xml:space="preserve"> restrictions source code and executable for Microsoft® Windows® by Igor Pavlov with command line ports for Apple® macOS™ and GNU/Linux®. 7-Zip is a</w:t>
      </w:r>
      <w:r w:rsidRPr="00660438">
        <w:rPr>
          <w:rFonts w:ascii="Arial" w:hAnsi="Arial" w:cs="Arial"/>
        </w:rPr>
        <w:t xml:space="preserve"> file archiver with a high compression ratio. For ZIP and GZIP formats, 7-Zip provides a compression ratio that is 2-10% better than the ratio provided by </w:t>
      </w:r>
      <w:proofErr w:type="spellStart"/>
      <w:r w:rsidRPr="00660438">
        <w:rPr>
          <w:rFonts w:ascii="Arial" w:hAnsi="Arial" w:cs="Arial"/>
        </w:rPr>
        <w:t>PKZip</w:t>
      </w:r>
      <w:proofErr w:type="spellEnd"/>
      <w:r w:rsidRPr="00660438">
        <w:rPr>
          <w:rFonts w:ascii="Arial" w:hAnsi="Arial" w:cs="Arial"/>
        </w:rPr>
        <w:t xml:space="preserve"> and WinZip. 7-Zip works in Windows 10/8/7/Vista/XP/2012/2008/2003/2000/NT. There is a port of t</w:t>
      </w:r>
      <w:r w:rsidRPr="00660438">
        <w:rPr>
          <w:rFonts w:ascii="Arial" w:hAnsi="Arial" w:cs="Arial"/>
        </w:rPr>
        <w:t>he command line version to Linux/Unix including macOS (</w:t>
      </w:r>
      <w:hyperlink r:id="rId7">
        <w:r w:rsidRPr="00660438">
          <w:rPr>
            <w:rFonts w:ascii="Arial" w:hAnsi="Arial" w:cs="Arial"/>
            <w:color w:val="1155CC"/>
            <w:u w:val="single"/>
          </w:rPr>
          <w:t>http://p7zip.sourceforge.net/</w:t>
        </w:r>
      </w:hyperlink>
      <w:r w:rsidRPr="00660438">
        <w:rPr>
          <w:rFonts w:ascii="Arial" w:hAnsi="Arial" w:cs="Arial"/>
        </w:rPr>
        <w:t>).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Features include: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High compression ratio in 7z format with LZMA and LZMA2 compression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Packing / unpacking of 7z, XZ, BZI</w:t>
      </w:r>
      <w:r w:rsidRPr="00660438">
        <w:rPr>
          <w:rFonts w:ascii="Arial" w:hAnsi="Arial" w:cs="Arial"/>
        </w:rPr>
        <w:t>P2, GZIP, TAR, ZIP and WIM formats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Unpacking only of AR, ARJ, CAB, CHM, CPIO, </w:t>
      </w:r>
      <w:proofErr w:type="spellStart"/>
      <w:r w:rsidRPr="00660438">
        <w:rPr>
          <w:rFonts w:ascii="Arial" w:hAnsi="Arial" w:cs="Arial"/>
        </w:rPr>
        <w:t>CramFS</w:t>
      </w:r>
      <w:proofErr w:type="spellEnd"/>
      <w:r w:rsidRPr="00660438">
        <w:rPr>
          <w:rFonts w:ascii="Arial" w:hAnsi="Arial" w:cs="Arial"/>
        </w:rPr>
        <w:t xml:space="preserve">, DMG, EXT, FAT, GPT, HFS, IHEX, ISO, LZH, LZMA, MBR, MSI, NSIS, NTFS, QCOW2, RAR, RPM, </w:t>
      </w:r>
      <w:proofErr w:type="spellStart"/>
      <w:r w:rsidRPr="00660438">
        <w:rPr>
          <w:rFonts w:ascii="Arial" w:hAnsi="Arial" w:cs="Arial"/>
        </w:rPr>
        <w:t>SquashFS</w:t>
      </w:r>
      <w:proofErr w:type="spellEnd"/>
      <w:r w:rsidRPr="00660438">
        <w:rPr>
          <w:rFonts w:ascii="Arial" w:hAnsi="Arial" w:cs="Arial"/>
        </w:rPr>
        <w:t>, UDF, UEFI, VDI, VHD, VMDK, WIM, XAR and Z formats.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Strong AES-256 encrypti</w:t>
      </w:r>
      <w:r w:rsidRPr="00660438">
        <w:rPr>
          <w:rFonts w:ascii="Arial" w:hAnsi="Arial" w:cs="Arial"/>
        </w:rPr>
        <w:t>on in 7z and ZIP formats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Self-extracting capability for 7z format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Integration with Windows Shell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Powerful File Manager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Powerful command line version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Plugin for FAR Manager</w:t>
      </w:r>
    </w:p>
    <w:p w:rsidR="00C745AC" w:rsidRPr="00660438" w:rsidRDefault="0066043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Localizations for 87 languages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[Screenshot at </w:t>
      </w:r>
      <w:hyperlink r:id="rId8">
        <w:r w:rsidRPr="00660438">
          <w:rPr>
            <w:rFonts w:ascii="Arial" w:hAnsi="Arial" w:cs="Arial"/>
            <w:color w:val="1155CC"/>
            <w:u w:val="single"/>
          </w:rPr>
          <w:t>https://a.fsdn.com/con/app/proj/sevenzip/screenshots/534500_3.png/1</w:t>
        </w:r>
      </w:hyperlink>
      <w:r w:rsidRPr="00660438">
        <w:rPr>
          <w:rFonts w:ascii="Arial" w:hAnsi="Arial" w:cs="Arial"/>
        </w:rPr>
        <w:t>]</w:t>
      </w:r>
    </w:p>
    <w:p w:rsidR="00C745AC" w:rsidRPr="00660438" w:rsidRDefault="00660438">
      <w:pPr>
        <w:rPr>
          <w:rFonts w:ascii="Arial" w:hAnsi="Arial" w:cs="Arial"/>
        </w:rPr>
      </w:pPr>
      <w:proofErr w:type="spellStart"/>
      <w:r w:rsidRPr="00660438">
        <w:rPr>
          <w:rFonts w:ascii="Arial" w:hAnsi="Arial" w:cs="Arial"/>
          <w:b/>
        </w:rPr>
        <w:t>BZFlag</w:t>
      </w:r>
      <w:proofErr w:type="spellEnd"/>
      <w:r w:rsidRPr="00660438">
        <w:rPr>
          <w:rFonts w:ascii="Arial" w:hAnsi="Arial" w:cs="Arial"/>
        </w:rPr>
        <w:t xml:space="preserve"> – v2.4.10. </w:t>
      </w:r>
      <w:hyperlink r:id="rId9">
        <w:r w:rsidRPr="00660438">
          <w:rPr>
            <w:rFonts w:ascii="Arial" w:hAnsi="Arial" w:cs="Arial"/>
            <w:color w:val="1155CC"/>
            <w:u w:val="single"/>
          </w:rPr>
          <w:t>https://www.bzflag.org/</w:t>
        </w:r>
      </w:hyperlink>
      <w:r w:rsidRPr="00660438">
        <w:rPr>
          <w:rFonts w:ascii="Arial" w:hAnsi="Arial" w:cs="Arial"/>
        </w:rPr>
        <w:t xml:space="preserve">. Free GNU Lesser </w:t>
      </w:r>
      <w:proofErr w:type="gramStart"/>
      <w:r w:rsidRPr="00660438">
        <w:rPr>
          <w:rFonts w:ascii="Arial" w:hAnsi="Arial" w:cs="Arial"/>
        </w:rPr>
        <w:t>General Public</w:t>
      </w:r>
      <w:proofErr w:type="gramEnd"/>
      <w:r w:rsidRPr="00660438">
        <w:rPr>
          <w:rFonts w:ascii="Arial" w:hAnsi="Arial" w:cs="Arial"/>
        </w:rPr>
        <w:t xml:space="preserve"> License source code a</w:t>
      </w:r>
      <w:r w:rsidRPr="00660438">
        <w:rPr>
          <w:rFonts w:ascii="Arial" w:hAnsi="Arial" w:cs="Arial"/>
        </w:rPr>
        <w:t xml:space="preserve">nd executables for Microsoft® Windows®, Apple® macOS™, FreeBSD and GNU/Linux® by Chris </w:t>
      </w:r>
      <w:proofErr w:type="spellStart"/>
      <w:r w:rsidRPr="00660438">
        <w:rPr>
          <w:rFonts w:ascii="Arial" w:hAnsi="Arial" w:cs="Arial"/>
        </w:rPr>
        <w:t>Schoeneman</w:t>
      </w:r>
      <w:proofErr w:type="spellEnd"/>
      <w:r w:rsidRPr="00660438">
        <w:rPr>
          <w:rFonts w:ascii="Arial" w:hAnsi="Arial" w:cs="Arial"/>
        </w:rPr>
        <w:t xml:space="preserve">, Tim Riker, David </w:t>
      </w:r>
      <w:proofErr w:type="spellStart"/>
      <w:r w:rsidRPr="00660438">
        <w:rPr>
          <w:rFonts w:ascii="Arial" w:hAnsi="Arial" w:cs="Arial"/>
        </w:rPr>
        <w:t>Trowbidge</w:t>
      </w:r>
      <w:proofErr w:type="spellEnd"/>
      <w:r w:rsidRPr="00660438">
        <w:rPr>
          <w:rFonts w:ascii="Arial" w:hAnsi="Arial" w:cs="Arial"/>
        </w:rPr>
        <w:t xml:space="preserve">, and Sean Morrison. </w:t>
      </w:r>
      <w:proofErr w:type="spellStart"/>
      <w:r w:rsidRPr="00660438">
        <w:rPr>
          <w:rFonts w:ascii="Arial" w:hAnsi="Arial" w:cs="Arial"/>
        </w:rPr>
        <w:t>BZFlag</w:t>
      </w:r>
      <w:proofErr w:type="spellEnd"/>
      <w:r w:rsidRPr="00660438">
        <w:rPr>
          <w:rFonts w:ascii="Arial" w:hAnsi="Arial" w:cs="Arial"/>
        </w:rPr>
        <w:t xml:space="preserve"> is a 3D networked multi-player multi-platform tank battle game reminiscent of the arcade game Atari </w:t>
      </w:r>
      <w:proofErr w:type="spellStart"/>
      <w:r w:rsidRPr="00660438">
        <w:rPr>
          <w:rFonts w:ascii="Arial" w:hAnsi="Arial" w:cs="Arial"/>
        </w:rPr>
        <w:t>Bat</w:t>
      </w:r>
      <w:r w:rsidRPr="00660438">
        <w:rPr>
          <w:rFonts w:ascii="Arial" w:hAnsi="Arial" w:cs="Arial"/>
        </w:rPr>
        <w:t>tlezone</w:t>
      </w:r>
      <w:proofErr w:type="spellEnd"/>
      <w:r w:rsidRPr="00660438">
        <w:rPr>
          <w:rFonts w:ascii="Arial" w:hAnsi="Arial" w:cs="Arial"/>
        </w:rPr>
        <w:t>.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Features include:</w:t>
      </w:r>
    </w:p>
    <w:p w:rsidR="00C745AC" w:rsidRPr="00660438" w:rsidRDefault="0066043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Customizable Game Modes: Capture the Flag (four teams), Free </w:t>
      </w:r>
      <w:proofErr w:type="gramStart"/>
      <w:r w:rsidRPr="00660438">
        <w:rPr>
          <w:rFonts w:ascii="Arial" w:hAnsi="Arial" w:cs="Arial"/>
        </w:rPr>
        <w:t>For</w:t>
      </w:r>
      <w:proofErr w:type="gramEnd"/>
      <w:r w:rsidRPr="00660438">
        <w:rPr>
          <w:rFonts w:ascii="Arial" w:hAnsi="Arial" w:cs="Arial"/>
        </w:rPr>
        <w:t xml:space="preserve"> All (team play), Open Free For All (no teams) and Rabbit Chase (1 randomly chosen rabbit player).</w:t>
      </w:r>
    </w:p>
    <w:p w:rsidR="00C745AC" w:rsidRPr="00660438" w:rsidRDefault="0066043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lastRenderedPageBreak/>
        <w:t>Flags that provide enhanced or inhibited capabilities, such as gui</w:t>
      </w:r>
      <w:r w:rsidRPr="00660438">
        <w:rPr>
          <w:rFonts w:ascii="Arial" w:hAnsi="Arial" w:cs="Arial"/>
        </w:rPr>
        <w:t>ded missiles, cloaking, forward only, and reverse controls</w:t>
      </w:r>
    </w:p>
    <w:p w:rsidR="00C745AC" w:rsidRPr="00660438" w:rsidRDefault="0066043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In-game chat</w:t>
      </w:r>
    </w:p>
    <w:p w:rsidR="00C745AC" w:rsidRPr="00660438" w:rsidRDefault="00660438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Heads Up Display with Radar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[Screenshot at </w:t>
      </w:r>
      <w:hyperlink r:id="rId10">
        <w:r w:rsidRPr="00660438">
          <w:rPr>
            <w:rFonts w:ascii="Arial" w:hAnsi="Arial" w:cs="Arial"/>
            <w:color w:val="1155CC"/>
            <w:u w:val="single"/>
          </w:rPr>
          <w:t>http</w:t>
        </w:r>
        <w:r w:rsidRPr="00660438">
          <w:rPr>
            <w:rFonts w:ascii="Arial" w:hAnsi="Arial" w:cs="Arial"/>
            <w:color w:val="1155CC"/>
            <w:u w:val="single"/>
          </w:rPr>
          <w:t>s://upload.wikimedia.org/wikipedia/commons/thumb/9/9d/Bzflag_on_RadeonHD4870.png/800px-Bzflag_on_RadeonHD4870.png</w:t>
        </w:r>
      </w:hyperlink>
      <w:r w:rsidRPr="00660438">
        <w:rPr>
          <w:rFonts w:ascii="Arial" w:hAnsi="Arial" w:cs="Arial"/>
        </w:rPr>
        <w:t>]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  <w:b/>
        </w:rPr>
        <w:t>GIMP</w:t>
      </w:r>
      <w:r w:rsidRPr="00660438">
        <w:rPr>
          <w:rFonts w:ascii="Arial" w:hAnsi="Arial" w:cs="Arial"/>
        </w:rPr>
        <w:t xml:space="preserve"> – v2.8.20. </w:t>
      </w:r>
      <w:hyperlink r:id="rId11">
        <w:r w:rsidRPr="00660438">
          <w:rPr>
            <w:rFonts w:ascii="Arial" w:hAnsi="Arial" w:cs="Arial"/>
            <w:color w:val="1155CC"/>
            <w:u w:val="single"/>
          </w:rPr>
          <w:t>https://www.gimp.org/</w:t>
        </w:r>
      </w:hyperlink>
      <w:r w:rsidRPr="00660438">
        <w:rPr>
          <w:rFonts w:ascii="Arial" w:hAnsi="Arial" w:cs="Arial"/>
        </w:rPr>
        <w:t xml:space="preserve">. Free GNU </w:t>
      </w:r>
      <w:proofErr w:type="gramStart"/>
      <w:r w:rsidRPr="00660438">
        <w:rPr>
          <w:rFonts w:ascii="Arial" w:hAnsi="Arial" w:cs="Arial"/>
        </w:rPr>
        <w:t>General Public</w:t>
      </w:r>
      <w:proofErr w:type="gramEnd"/>
      <w:r w:rsidRPr="00660438">
        <w:rPr>
          <w:rFonts w:ascii="Arial" w:hAnsi="Arial" w:cs="Arial"/>
        </w:rPr>
        <w:t xml:space="preserve"> License source code and executables for Microsoft® Windows®, Apple® macOS™, FreeBSD and GNU/Linux® by Michael Natterer, Sven Neumann and The GIMP Team. The GNU Image Manipulation Program (GIMP) is a freely distributed program for </w:t>
      </w:r>
      <w:r w:rsidRPr="00660438">
        <w:rPr>
          <w:rFonts w:ascii="Arial" w:hAnsi="Arial" w:cs="Arial"/>
        </w:rPr>
        <w:t>such tasks as photo retouching, image composition and image authoring. Whether you are a graphic designer, photographer, illustrator, or scientist, GIMP provides you with sophisticated tools to get your job done. You can further enhance your productivity w</w:t>
      </w:r>
      <w:r w:rsidRPr="00660438">
        <w:rPr>
          <w:rFonts w:ascii="Arial" w:hAnsi="Arial" w:cs="Arial"/>
        </w:rPr>
        <w:t>ith GIMP thanks to many customization options and 3rd party plugins.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Features include: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A full suite of painting tools including brushes, a pencil, an airbrush, cloning, etc.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Tile-based memory management, so image size is limited only by available disk space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Sub-pixel sampling for all paint tools for high-quality anti-aliasing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Full Alpha channel support for working with transparency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Layers and channels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A procedural database for</w:t>
      </w:r>
      <w:r w:rsidRPr="00660438">
        <w:rPr>
          <w:rFonts w:ascii="Arial" w:hAnsi="Arial" w:cs="Arial"/>
        </w:rPr>
        <w:t xml:space="preserve"> calling internal GIMP functions from external programs, such as Script-Fu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Advanced scripting capabilities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Multiple undo/redo (limited only by disk space)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Transformation tools including rotate, scale, shear and flip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Support for a wide range of file formats</w:t>
      </w:r>
      <w:r w:rsidRPr="00660438">
        <w:rPr>
          <w:rFonts w:ascii="Arial" w:hAnsi="Arial" w:cs="Arial"/>
        </w:rPr>
        <w:t>, including GIF, JPEG, PNG, XPM, TIFF, TGA, MPEG, PS, PDF, PCX, BMP and many others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Selection tools, including rectangle, ellipse, free, fuzzy, </w:t>
      </w:r>
      <w:proofErr w:type="spellStart"/>
      <w:r w:rsidRPr="00660438">
        <w:rPr>
          <w:rFonts w:ascii="Arial" w:hAnsi="Arial" w:cs="Arial"/>
        </w:rPr>
        <w:t>bezier</w:t>
      </w:r>
      <w:proofErr w:type="spellEnd"/>
      <w:r w:rsidRPr="00660438">
        <w:rPr>
          <w:rFonts w:ascii="Arial" w:hAnsi="Arial" w:cs="Arial"/>
        </w:rPr>
        <w:t xml:space="preserve"> and intelligent scissors</w:t>
      </w:r>
    </w:p>
    <w:p w:rsidR="00C745AC" w:rsidRPr="00660438" w:rsidRDefault="0066043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Plug-ins that allow for the easy addition of new file formats and new effect fil</w:t>
      </w:r>
      <w:r w:rsidRPr="00660438">
        <w:rPr>
          <w:rFonts w:ascii="Arial" w:hAnsi="Arial" w:cs="Arial"/>
        </w:rPr>
        <w:t>ters.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[Screenshot at </w:t>
      </w:r>
      <w:hyperlink r:id="rId12">
        <w:r w:rsidRPr="00660438">
          <w:rPr>
            <w:rFonts w:ascii="Arial" w:hAnsi="Arial" w:cs="Arial"/>
            <w:color w:val="1155CC"/>
            <w:u w:val="single"/>
          </w:rPr>
          <w:t>https://upload.wikimedia.org/wikipedia/commons/f/fd/GIMP_2.8_in_Single_Window_Mode_running_on_Ubuntu.png</w:t>
        </w:r>
      </w:hyperlink>
      <w:r w:rsidRPr="00660438">
        <w:rPr>
          <w:rFonts w:ascii="Arial" w:hAnsi="Arial" w:cs="Arial"/>
        </w:rPr>
        <w:t>]</w:t>
      </w:r>
    </w:p>
    <w:p w:rsidR="00C745AC" w:rsidRPr="00660438" w:rsidRDefault="00660438">
      <w:pPr>
        <w:rPr>
          <w:rFonts w:ascii="Arial" w:hAnsi="Arial" w:cs="Arial"/>
        </w:rPr>
      </w:pPr>
      <w:proofErr w:type="spellStart"/>
      <w:r w:rsidRPr="00660438">
        <w:rPr>
          <w:rFonts w:ascii="Arial" w:hAnsi="Arial" w:cs="Arial"/>
          <w:b/>
        </w:rPr>
        <w:t>TuxGu</w:t>
      </w:r>
      <w:r w:rsidRPr="00660438">
        <w:rPr>
          <w:rFonts w:ascii="Arial" w:hAnsi="Arial" w:cs="Arial"/>
          <w:b/>
        </w:rPr>
        <w:t>itar</w:t>
      </w:r>
      <w:proofErr w:type="spellEnd"/>
      <w:r w:rsidRPr="00660438">
        <w:rPr>
          <w:rFonts w:ascii="Arial" w:hAnsi="Arial" w:cs="Arial"/>
        </w:rPr>
        <w:t xml:space="preserve"> – v1.4. </w:t>
      </w:r>
      <w:hyperlink r:id="rId13">
        <w:r w:rsidRPr="00660438">
          <w:rPr>
            <w:rFonts w:ascii="Arial" w:hAnsi="Arial" w:cs="Arial"/>
            <w:color w:val="1155CC"/>
            <w:u w:val="single"/>
          </w:rPr>
          <w:t>http://www.tuxguitar.pw/</w:t>
        </w:r>
      </w:hyperlink>
      <w:r w:rsidRPr="00660438">
        <w:rPr>
          <w:rFonts w:ascii="Arial" w:hAnsi="Arial" w:cs="Arial"/>
        </w:rPr>
        <w:t xml:space="preserve">. Free GNU Lesser General Public License source code and executables for Microsoft® Windows®, Apple® macOS™ and GNU/Linux® by Julián Gabriel </w:t>
      </w:r>
      <w:proofErr w:type="spellStart"/>
      <w:r w:rsidRPr="00660438">
        <w:rPr>
          <w:rFonts w:ascii="Arial" w:hAnsi="Arial" w:cs="Arial"/>
        </w:rPr>
        <w:t>Casadesús</w:t>
      </w:r>
      <w:proofErr w:type="spellEnd"/>
      <w:r w:rsidRPr="00660438">
        <w:rPr>
          <w:rFonts w:ascii="Arial" w:hAnsi="Arial" w:cs="Arial"/>
        </w:rPr>
        <w:t xml:space="preserve"> et al. </w:t>
      </w:r>
      <w:proofErr w:type="spellStart"/>
      <w:r w:rsidRPr="00660438">
        <w:rPr>
          <w:rFonts w:ascii="Arial" w:hAnsi="Arial" w:cs="Arial"/>
        </w:rPr>
        <w:t>TuxGuitar</w:t>
      </w:r>
      <w:proofErr w:type="spellEnd"/>
      <w:r w:rsidRPr="00660438">
        <w:rPr>
          <w:rFonts w:ascii="Arial" w:hAnsi="Arial" w:cs="Arial"/>
        </w:rPr>
        <w:t xml:space="preserve"> is a mu</w:t>
      </w:r>
      <w:r w:rsidRPr="00660438">
        <w:rPr>
          <w:rFonts w:ascii="Arial" w:hAnsi="Arial" w:cs="Arial"/>
        </w:rPr>
        <w:t xml:space="preserve">ltitrack guitar </w:t>
      </w:r>
      <w:r w:rsidRPr="00660438">
        <w:rPr>
          <w:rFonts w:ascii="Arial" w:hAnsi="Arial" w:cs="Arial"/>
        </w:rPr>
        <w:lastRenderedPageBreak/>
        <w:t xml:space="preserve">tablature editor and player written in Java-SWT, </w:t>
      </w:r>
      <w:proofErr w:type="gramStart"/>
      <w:r w:rsidRPr="00660438">
        <w:rPr>
          <w:rFonts w:ascii="Arial" w:hAnsi="Arial" w:cs="Arial"/>
        </w:rPr>
        <w:t>It</w:t>
      </w:r>
      <w:proofErr w:type="gramEnd"/>
      <w:r w:rsidRPr="00660438">
        <w:rPr>
          <w:rFonts w:ascii="Arial" w:hAnsi="Arial" w:cs="Arial"/>
        </w:rPr>
        <w:t xml:space="preserve"> can open </w:t>
      </w:r>
      <w:proofErr w:type="spellStart"/>
      <w:r w:rsidRPr="00660438">
        <w:rPr>
          <w:rFonts w:ascii="Arial" w:hAnsi="Arial" w:cs="Arial"/>
        </w:rPr>
        <w:t>GuitarPro</w:t>
      </w:r>
      <w:proofErr w:type="spellEnd"/>
      <w:r w:rsidRPr="00660438">
        <w:rPr>
          <w:rFonts w:ascii="Arial" w:hAnsi="Arial" w:cs="Arial"/>
        </w:rPr>
        <w:t xml:space="preserve">, </w:t>
      </w:r>
      <w:proofErr w:type="spellStart"/>
      <w:r w:rsidRPr="00660438">
        <w:rPr>
          <w:rFonts w:ascii="Arial" w:hAnsi="Arial" w:cs="Arial"/>
        </w:rPr>
        <w:t>PowerTab</w:t>
      </w:r>
      <w:proofErr w:type="spellEnd"/>
      <w:r w:rsidRPr="00660438">
        <w:rPr>
          <w:rFonts w:ascii="Arial" w:hAnsi="Arial" w:cs="Arial"/>
        </w:rPr>
        <w:t xml:space="preserve"> and </w:t>
      </w:r>
      <w:proofErr w:type="spellStart"/>
      <w:r w:rsidRPr="00660438">
        <w:rPr>
          <w:rFonts w:ascii="Arial" w:hAnsi="Arial" w:cs="Arial"/>
        </w:rPr>
        <w:t>TablEdit</w:t>
      </w:r>
      <w:proofErr w:type="spellEnd"/>
      <w:r w:rsidRPr="00660438">
        <w:rPr>
          <w:rFonts w:ascii="Arial" w:hAnsi="Arial" w:cs="Arial"/>
        </w:rPr>
        <w:t xml:space="preserve"> files.</w:t>
      </w:r>
    </w:p>
    <w:p w:rsidR="00C745AC" w:rsidRPr="00660438" w:rsidRDefault="00660438">
      <w:pPr>
        <w:spacing w:after="0"/>
        <w:rPr>
          <w:rFonts w:ascii="Arial" w:hAnsi="Arial" w:cs="Arial"/>
        </w:rPr>
      </w:pPr>
      <w:r w:rsidRPr="00660438">
        <w:rPr>
          <w:rFonts w:ascii="Arial" w:hAnsi="Arial" w:cs="Arial"/>
        </w:rPr>
        <w:t>Features include: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Tablature editor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Score Viewer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Multitrack display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proofErr w:type="spellStart"/>
      <w:r w:rsidRPr="00660438">
        <w:rPr>
          <w:rFonts w:ascii="Arial" w:hAnsi="Arial" w:cs="Arial"/>
        </w:rPr>
        <w:t>Autoscroll</w:t>
      </w:r>
      <w:proofErr w:type="spellEnd"/>
      <w:r w:rsidRPr="00660438">
        <w:rPr>
          <w:rFonts w:ascii="Arial" w:hAnsi="Arial" w:cs="Arial"/>
        </w:rPr>
        <w:t xml:space="preserve"> while playing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Note duration management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Various effects (bend,</w:t>
      </w:r>
      <w:r w:rsidRPr="00660438">
        <w:rPr>
          <w:rFonts w:ascii="Arial" w:hAnsi="Arial" w:cs="Arial"/>
        </w:rPr>
        <w:t xml:space="preserve"> slide, vibrato, hammer-on/pull-off)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Support for triplets (5,6,7,9,10,11,12)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Repeat open and close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Time signature management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Tempo management</w:t>
      </w:r>
    </w:p>
    <w:p w:rsidR="00C745AC" w:rsidRPr="00660438" w:rsidRDefault="00660438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660438">
        <w:rPr>
          <w:rFonts w:ascii="Arial" w:hAnsi="Arial" w:cs="Arial"/>
        </w:rPr>
        <w:t>Imports and exports gp</w:t>
      </w:r>
      <w:proofErr w:type="gramStart"/>
      <w:r w:rsidRPr="00660438">
        <w:rPr>
          <w:rFonts w:ascii="Arial" w:hAnsi="Arial" w:cs="Arial"/>
        </w:rPr>
        <w:t>3,gp</w:t>
      </w:r>
      <w:proofErr w:type="gramEnd"/>
      <w:r w:rsidRPr="00660438">
        <w:rPr>
          <w:rFonts w:ascii="Arial" w:hAnsi="Arial" w:cs="Arial"/>
        </w:rPr>
        <w:t>4 and gp5 files</w:t>
      </w:r>
    </w:p>
    <w:p w:rsidR="00C745AC" w:rsidRPr="00660438" w:rsidRDefault="00660438">
      <w:pPr>
        <w:rPr>
          <w:rFonts w:ascii="Arial" w:hAnsi="Arial" w:cs="Arial"/>
        </w:rPr>
      </w:pPr>
      <w:r w:rsidRPr="00660438">
        <w:rPr>
          <w:rFonts w:ascii="Arial" w:hAnsi="Arial" w:cs="Arial"/>
        </w:rPr>
        <w:t xml:space="preserve">[Screenshot at </w:t>
      </w:r>
      <w:hyperlink r:id="rId14">
        <w:r w:rsidRPr="00660438">
          <w:rPr>
            <w:rFonts w:ascii="Arial" w:hAnsi="Arial" w:cs="Arial"/>
            <w:color w:val="1155CC"/>
            <w:u w:val="single"/>
          </w:rPr>
          <w:t>http://www.tuxguitar.pw/rd.php/gallery/show_picture.do?galid=1&amp;picid=47</w:t>
        </w:r>
      </w:hyperlink>
      <w:r w:rsidRPr="00660438">
        <w:rPr>
          <w:rFonts w:ascii="Arial" w:hAnsi="Arial" w:cs="Arial"/>
        </w:rPr>
        <w:t>]</w:t>
      </w:r>
    </w:p>
    <w:sectPr w:rsidR="00C745AC" w:rsidRPr="006604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F2D"/>
    <w:multiLevelType w:val="multilevel"/>
    <w:tmpl w:val="1354F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A63FA3"/>
    <w:multiLevelType w:val="multilevel"/>
    <w:tmpl w:val="FD542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22488D"/>
    <w:multiLevelType w:val="multilevel"/>
    <w:tmpl w:val="13DA0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CF128D"/>
    <w:multiLevelType w:val="multilevel"/>
    <w:tmpl w:val="C7B4D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AC"/>
    <w:rsid w:val="00660438"/>
    <w:rsid w:val="00C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C7F7"/>
  <w15:docId w15:val="{89C077D5-20E5-4E9E-A46D-FD7C4B3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fsdn.com/con/app/proj/sevenzip/screenshots/534500_3.png/1" TargetMode="External"/><Relationship Id="rId13" Type="http://schemas.openxmlformats.org/officeDocument/2006/relationships/hyperlink" Target="http://www.tuxguitar.p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7zip.sourceforge.net/" TargetMode="External"/><Relationship Id="rId12" Type="http://schemas.openxmlformats.org/officeDocument/2006/relationships/hyperlink" Target="https://upload.wikimedia.org/wikipedia/commons/f/fd/GIMP_2.8_in_Single_Window_Mode_running_on_Ubuntu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7-zip.org/" TargetMode="External"/><Relationship Id="rId11" Type="http://schemas.openxmlformats.org/officeDocument/2006/relationships/hyperlink" Target="https://www.gimp.org/" TargetMode="External"/><Relationship Id="rId5" Type="http://schemas.openxmlformats.org/officeDocument/2006/relationships/hyperlink" Target="http://www.patacs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pload.wikimedia.org/wikipedia/commons/thumb/9/9d/Bzflag_on_RadeonHD4870.png/800px-Bzflag_on_RadeonHD487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zflag.org/" TargetMode="External"/><Relationship Id="rId14" Type="http://schemas.openxmlformats.org/officeDocument/2006/relationships/hyperlink" Target="http://www.tuxguitar.pw/rd.php/gallery/show_picture.do?galid=1&amp;picid=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</dc:creator>
  <cp:lastModifiedBy>JJT</cp:lastModifiedBy>
  <cp:revision>2</cp:revision>
  <cp:lastPrinted>2017-09-23T23:08:00Z</cp:lastPrinted>
  <dcterms:created xsi:type="dcterms:W3CDTF">2017-09-23T23:09:00Z</dcterms:created>
  <dcterms:modified xsi:type="dcterms:W3CDTF">2017-09-23T23:09:00Z</dcterms:modified>
</cp:coreProperties>
</file>